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48" w:rsidRDefault="00CA1F48" w:rsidP="00CA1F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СОГЛАСОВАН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    УТВЕРЖЕН</w:t>
      </w:r>
    </w:p>
    <w:p w:rsidR="00CA1F48" w:rsidRDefault="00CA1F48" w:rsidP="00CA1F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 Местным политическим советом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    решением депутатской фракции </w:t>
      </w:r>
    </w:p>
    <w:p w:rsidR="00CA1F48" w:rsidRDefault="00CA1F48" w:rsidP="00CA1F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ВПП «Единая Россия»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    ВПП «ЕДИНАЯ РОССИЯ»</w:t>
      </w:r>
    </w:p>
    <w:p w:rsidR="00CA1F48" w:rsidRDefault="00CA1F48" w:rsidP="00CA1F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(протокол от </w:t>
      </w:r>
      <w:r w:rsidR="009C5837">
        <w:rPr>
          <w:rFonts w:ascii="Times New Roman" w:hAnsi="Times New Roman"/>
          <w:b/>
          <w:bCs/>
          <w:sz w:val="24"/>
          <w:szCs w:val="24"/>
          <w:lang w:eastAsia="ru-RU"/>
        </w:rPr>
        <w:t>15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9C5837">
        <w:rPr>
          <w:rFonts w:ascii="Times New Roman" w:hAnsi="Times New Roman"/>
          <w:b/>
          <w:bCs/>
          <w:sz w:val="24"/>
          <w:szCs w:val="24"/>
          <w:lang w:eastAsia="ru-RU"/>
        </w:rPr>
        <w:t>12.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2016 № </w:t>
      </w:r>
      <w:r w:rsidR="009C5837">
        <w:rPr>
          <w:rFonts w:ascii="Times New Roman" w:hAnsi="Times New Roman"/>
          <w:b/>
          <w:bCs/>
          <w:sz w:val="24"/>
          <w:szCs w:val="24"/>
          <w:lang w:eastAsia="ru-RU"/>
        </w:rPr>
        <w:t>12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    в Думе города Мегиона</w:t>
      </w:r>
    </w:p>
    <w:p w:rsidR="00CA1F48" w:rsidRDefault="00CA1F48" w:rsidP="00CA1F48">
      <w:pPr>
        <w:spacing w:after="0" w:line="240" w:lineRule="auto"/>
        <w:ind w:left="9204" w:firstLine="708"/>
        <w:rPr>
          <w:rStyle w:val="a5"/>
          <w:color w:val="000000"/>
          <w:spacing w:val="-5"/>
        </w:rPr>
      </w:pPr>
      <w:r>
        <w:rPr>
          <w:rStyle w:val="a5"/>
          <w:color w:val="000000"/>
          <w:spacing w:val="-5"/>
          <w:sz w:val="24"/>
          <w:szCs w:val="24"/>
        </w:rPr>
        <w:t xml:space="preserve">                   (протокол от </w:t>
      </w:r>
      <w:r w:rsidR="009C5837">
        <w:rPr>
          <w:rStyle w:val="a5"/>
          <w:color w:val="000000"/>
          <w:spacing w:val="-5"/>
          <w:sz w:val="24"/>
          <w:szCs w:val="24"/>
        </w:rPr>
        <w:t>18</w:t>
      </w:r>
      <w:r>
        <w:rPr>
          <w:rStyle w:val="a5"/>
          <w:color w:val="000000"/>
          <w:spacing w:val="-5"/>
          <w:sz w:val="24"/>
          <w:szCs w:val="24"/>
        </w:rPr>
        <w:t>.12.201</w:t>
      </w:r>
      <w:r w:rsidR="009C5837">
        <w:rPr>
          <w:rStyle w:val="a5"/>
          <w:color w:val="000000"/>
          <w:spacing w:val="-5"/>
          <w:sz w:val="24"/>
          <w:szCs w:val="24"/>
        </w:rPr>
        <w:t>7</w:t>
      </w:r>
      <w:r>
        <w:rPr>
          <w:rStyle w:val="a5"/>
          <w:color w:val="000000"/>
          <w:spacing w:val="-5"/>
          <w:sz w:val="24"/>
          <w:szCs w:val="24"/>
        </w:rPr>
        <w:t xml:space="preserve"> № </w:t>
      </w:r>
      <w:r w:rsidR="009C5837">
        <w:rPr>
          <w:rStyle w:val="a5"/>
          <w:color w:val="000000"/>
          <w:spacing w:val="-5"/>
          <w:sz w:val="24"/>
          <w:szCs w:val="24"/>
        </w:rPr>
        <w:t>28</w:t>
      </w:r>
      <w:r>
        <w:rPr>
          <w:rStyle w:val="a5"/>
          <w:color w:val="000000"/>
          <w:spacing w:val="-5"/>
          <w:sz w:val="24"/>
          <w:szCs w:val="24"/>
        </w:rPr>
        <w:t>)</w:t>
      </w:r>
    </w:p>
    <w:p w:rsidR="006A29A9" w:rsidRDefault="006A29A9" w:rsidP="00EC72A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A29A9" w:rsidRDefault="006A29A9" w:rsidP="00EC72A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EC72A7" w:rsidRPr="00EC72A7" w:rsidRDefault="00EC72A7" w:rsidP="00EC72A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C72A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ПЛАН </w:t>
      </w:r>
      <w:r w:rsidRPr="00EC72A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работы депутатской фракции ВПП «ЕДИНАЯ РОССИЯ» </w:t>
      </w:r>
      <w:r w:rsidRPr="00EC72A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в Думе города Мегиона на 201</w:t>
      </w:r>
      <w:r w:rsidR="00F844A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8</w:t>
      </w:r>
      <w:r w:rsidRPr="00EC72A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год</w:t>
      </w:r>
    </w:p>
    <w:p w:rsidR="00EC72A7" w:rsidRPr="00EC72A7" w:rsidRDefault="00EC72A7" w:rsidP="00EC72A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5304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9179"/>
        <w:gridCol w:w="1983"/>
        <w:gridCol w:w="1842"/>
        <w:gridCol w:w="1455"/>
      </w:tblGrid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 </w:t>
            </w: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Ответственные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EC72A7" w:rsidRPr="00EC72A7" w:rsidTr="00EC72A7">
        <w:trPr>
          <w:tblCellSpacing w:w="15" w:type="dxa"/>
        </w:trPr>
        <w:tc>
          <w:tcPr>
            <w:tcW w:w="15244" w:type="dxa"/>
            <w:gridSpan w:val="5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1. Организационные мероприятия</w:t>
            </w: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заседаниях Политического совета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общих собраниях первичной организации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раз в полугодие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Обсуждение проектов окружных законов, нормативно - правовых актов, издаваемых правительством Ханты- Мансийского автономного округа - Югры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Обсуждение проектов нормативно - правовых актов, принимаемых Думой города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работе постоянных депутатских комиссий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плану работы комиссий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1.6.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работе комиссий администрации города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плану работы комиссий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1.7.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 проведение заседаний фракции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раз в месяц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обсуждении по реализации партийных проектов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раз в месяц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Депутаты-члены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депутатов фракции в мероприятиях администрации города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15244" w:type="dxa"/>
            <w:gridSpan w:val="5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2. Контрольные мероприятия</w:t>
            </w: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агитационно- просветительской работы в организациях, учреждениях и на предприятиях города.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Отчет депутатов ЕР о выполнении поручений.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раз в год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2.3.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E021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выполнения наказов избирателей города Мегиона</w:t>
            </w:r>
            <w:bookmarkStart w:id="0" w:name="_GoBack"/>
            <w:bookmarkEnd w:id="0"/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29A9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2.4.</w:t>
            </w:r>
          </w:p>
        </w:tc>
        <w:tc>
          <w:tcPr>
            <w:tcW w:w="9149" w:type="dxa"/>
            <w:shd w:val="clear" w:color="auto" w:fill="FFFFFF"/>
            <w:vAlign w:val="center"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«Партийном контроле»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6A29A9" w:rsidRPr="00EC72A7" w:rsidRDefault="006A29A9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Ежеквартально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6A29A9" w:rsidRPr="00EC72A7" w:rsidRDefault="006A29A9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29A9" w:rsidRPr="00EC72A7" w:rsidTr="00EC72A7">
        <w:trPr>
          <w:tblCellSpacing w:w="15" w:type="dxa"/>
        </w:trPr>
        <w:tc>
          <w:tcPr>
            <w:tcW w:w="15244" w:type="dxa"/>
            <w:gridSpan w:val="5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 Учебно-методические мероприятия</w:t>
            </w:r>
          </w:p>
        </w:tc>
      </w:tr>
      <w:tr w:rsidR="006A29A9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публичных слушаниях, заседаниях, совещаниях, посвящённых проблемам города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29A9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 размещение информации в СМИ, в том числе и на официальном сайте Думы города Мегиона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29A9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работе круглых </w:t>
            </w:r>
            <w:hyperlink r:id="rId4" w:tgtFrame="_blank" w:history="1">
              <w:r w:rsidRPr="00EC72A7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ru-RU"/>
                </w:rPr>
                <w:t>столов</w:t>
              </w:r>
            </w:hyperlink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семинарах, конференциях, брифингов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Ежеквартально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29A9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3.4.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Плановый прием граждан по личным вопросам в рамках деятельности местного исполнительного комитета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0136C" w:rsidRPr="00EC72A7" w:rsidRDefault="00EE0212" w:rsidP="00EC72A7">
      <w:pPr>
        <w:spacing w:after="0" w:line="240" w:lineRule="auto"/>
        <w:ind w:left="142"/>
        <w:rPr>
          <w:rFonts w:ascii="Times New Roman" w:hAnsi="Times New Roman" w:cs="Times New Roman"/>
          <w:sz w:val="23"/>
          <w:szCs w:val="23"/>
        </w:rPr>
      </w:pPr>
    </w:p>
    <w:sectPr w:rsidR="00E0136C" w:rsidRPr="00EC72A7" w:rsidSect="006A29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A7"/>
    <w:rsid w:val="001505FD"/>
    <w:rsid w:val="006A29A9"/>
    <w:rsid w:val="008027CF"/>
    <w:rsid w:val="009C5837"/>
    <w:rsid w:val="00CA1F48"/>
    <w:rsid w:val="00CF08A2"/>
    <w:rsid w:val="00EC72A7"/>
    <w:rsid w:val="00EE0212"/>
    <w:rsid w:val="00F8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2635"/>
  <w15:chartTrackingRefBased/>
  <w15:docId w15:val="{2970BDFE-7634-4BDE-8CD0-0A7CED00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9A9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CA1F48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megion.ru/depfracts/merop/detail.php?ID=5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Валерьевна</dc:creator>
  <cp:keywords/>
  <dc:description/>
  <cp:lastModifiedBy>Воробьева Елена Валерьевна</cp:lastModifiedBy>
  <cp:revision>8</cp:revision>
  <cp:lastPrinted>2018-01-24T10:35:00Z</cp:lastPrinted>
  <dcterms:created xsi:type="dcterms:W3CDTF">2018-01-22T10:17:00Z</dcterms:created>
  <dcterms:modified xsi:type="dcterms:W3CDTF">2018-06-28T07:00:00Z</dcterms:modified>
</cp:coreProperties>
</file>